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D4" w:rsidRDefault="008F32D4" w:rsidP="008F32D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学生体育社团成立指导意见</w:t>
      </w:r>
    </w:p>
    <w:p w:rsidR="008F32D4" w:rsidRDefault="008F32D4" w:rsidP="008F32D4"/>
    <w:p w:rsidR="008F32D4" w:rsidRDefault="008F32D4" w:rsidP="008F32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体育社团是促进学生个体发展，培养体育运动兴趣，增强体质的重要途径，是落实阳光体育运动的重要举措。鉴于我校学生体育社团数量少，规模小的特点，体育部决定加大扶持体育社团的力度（经费、场地、技术指导等），鼓励新社团的成立，优先考虑与阳光体育大联赛接轨的社团。</w:t>
      </w:r>
    </w:p>
    <w:p w:rsidR="008F32D4" w:rsidRDefault="008F32D4" w:rsidP="008F32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第一批扶持成立的社团为：田径、篮球、排球、男子足球、冬季长跑、跳绳踢毽、健身健美操、武术拳操、乒乓球、网球、攀岩、旱地冰球。</w:t>
      </w:r>
    </w:p>
    <w:p w:rsidR="008F32D4" w:rsidRDefault="008F32D4" w:rsidP="008F32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希望有以上项目兴趣的学生，相互告知，成立属于你们自己的社团。</w:t>
      </w:r>
    </w:p>
    <w:p w:rsidR="008F32D4" w:rsidRDefault="008F32D4" w:rsidP="008F32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新社团成立的条件：</w:t>
      </w:r>
    </w:p>
    <w:p w:rsidR="008F32D4" w:rsidRDefault="008F32D4" w:rsidP="008F32D4">
      <w:pPr>
        <w:pStyle w:val="Default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/>
          <w:color w:val="auto"/>
          <w:sz w:val="28"/>
          <w:szCs w:val="28"/>
        </w:rPr>
        <w:t>1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、社团的拟任负责人从未受过处分。</w:t>
      </w:r>
    </w:p>
    <w:p w:rsidR="008F32D4" w:rsidRDefault="008F32D4" w:rsidP="008F32D4">
      <w:pPr>
        <w:pStyle w:val="Default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/>
          <w:color w:val="auto"/>
          <w:sz w:val="28"/>
          <w:szCs w:val="28"/>
        </w:rPr>
        <w:t>2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、新成立的社团要求至少有</w:t>
      </w:r>
      <w:r>
        <w:rPr>
          <w:rFonts w:asciiTheme="minorHAnsi" w:eastAsiaTheme="minorEastAsia" w:cstheme="minorBidi"/>
          <w:color w:val="auto"/>
          <w:sz w:val="28"/>
          <w:szCs w:val="28"/>
        </w:rPr>
        <w:t>10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名以上的学生发起人，发起人要求具</w:t>
      </w:r>
    </w:p>
    <w:p w:rsidR="008F32D4" w:rsidRDefault="008F32D4" w:rsidP="008F32D4">
      <w:pPr>
        <w:pStyle w:val="Default"/>
        <w:ind w:firstLineChars="150" w:firstLine="420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 w:hint="eastAsia"/>
          <w:color w:val="auto"/>
          <w:sz w:val="28"/>
          <w:szCs w:val="28"/>
        </w:rPr>
        <w:t>有开展该社团活动所必备的基本素质，从未受过处分。</w:t>
      </w:r>
    </w:p>
    <w:p w:rsidR="008F32D4" w:rsidRDefault="008F32D4" w:rsidP="008F32D4">
      <w:pPr>
        <w:pStyle w:val="Default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/>
          <w:color w:val="auto"/>
          <w:sz w:val="28"/>
          <w:szCs w:val="28"/>
        </w:rPr>
        <w:t>3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、社团必须需有规范的名称，明确的宗旨和相应的组织机构。</w:t>
      </w:r>
    </w:p>
    <w:p w:rsidR="008F32D4" w:rsidRDefault="008F32D4" w:rsidP="008F32D4">
      <w:pPr>
        <w:pStyle w:val="Default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/>
          <w:color w:val="auto"/>
          <w:sz w:val="28"/>
          <w:szCs w:val="28"/>
        </w:rPr>
        <w:t>4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、社团管理单位为体育部。</w:t>
      </w:r>
    </w:p>
    <w:p w:rsidR="008F32D4" w:rsidRDefault="008F32D4" w:rsidP="008F32D4">
      <w:pPr>
        <w:pStyle w:val="Default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/>
          <w:color w:val="auto"/>
          <w:sz w:val="28"/>
          <w:szCs w:val="28"/>
        </w:rPr>
        <w:t>5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、社团需有一名体育部指导教师。</w:t>
      </w:r>
    </w:p>
    <w:p w:rsidR="008F32D4" w:rsidRDefault="008F32D4" w:rsidP="008F32D4">
      <w:pPr>
        <w:pStyle w:val="Default"/>
        <w:rPr>
          <w:rFonts w:asciiTheme="minorHAnsi" w:eastAsiaTheme="minorEastAsia" w:cstheme="minorBidi"/>
          <w:color w:val="auto"/>
          <w:sz w:val="28"/>
          <w:szCs w:val="28"/>
        </w:rPr>
      </w:pPr>
      <w:r>
        <w:rPr>
          <w:rFonts w:asciiTheme="minorHAnsi" w:eastAsiaTheme="minorEastAsia" w:cstheme="minorBidi"/>
          <w:color w:val="auto"/>
          <w:sz w:val="28"/>
          <w:szCs w:val="28"/>
        </w:rPr>
        <w:t>6</w:t>
      </w:r>
      <w:r>
        <w:rPr>
          <w:rFonts w:asciiTheme="minorHAnsi" w:eastAsiaTheme="minorEastAsia" w:cstheme="minorBidi" w:hint="eastAsia"/>
          <w:color w:val="auto"/>
          <w:sz w:val="28"/>
          <w:szCs w:val="28"/>
        </w:rPr>
        <w:t>、社团必须需有规范的章程。</w:t>
      </w:r>
    </w:p>
    <w:p w:rsidR="008F32D4" w:rsidRDefault="008F32D4" w:rsidP="008F32D4">
      <w:pPr>
        <w:ind w:leftChars="1557" w:left="3270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体育部学生体育社团领导小组</w:t>
      </w:r>
    </w:p>
    <w:p w:rsidR="008F32D4" w:rsidRDefault="008F32D4" w:rsidP="008F32D4">
      <w:pPr>
        <w:ind w:leftChars="1557" w:left="3270" w:firstLineChars="850" w:firstLine="2380"/>
        <w:rPr>
          <w:sz w:val="28"/>
          <w:szCs w:val="28"/>
        </w:rPr>
      </w:pPr>
      <w:r>
        <w:rPr>
          <w:sz w:val="28"/>
          <w:szCs w:val="28"/>
        </w:rPr>
        <w:t>2011/9/16</w:t>
      </w:r>
    </w:p>
    <w:p w:rsidR="000B2F26" w:rsidRPr="00AD08AF" w:rsidRDefault="008F3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注：学生体育社团申请表到体育部</w:t>
      </w:r>
      <w:r w:rsidR="008B0C38">
        <w:rPr>
          <w:rFonts w:hint="eastAsia"/>
          <w:sz w:val="24"/>
          <w:szCs w:val="24"/>
        </w:rPr>
        <w:t>网站下载</w:t>
      </w:r>
    </w:p>
    <w:sectPr w:rsidR="000B2F26" w:rsidRPr="00AD08AF" w:rsidSect="003E3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38" w:rsidRDefault="00E86938" w:rsidP="008F32D4">
      <w:r>
        <w:separator/>
      </w:r>
    </w:p>
  </w:endnote>
  <w:endnote w:type="continuationSeparator" w:id="0">
    <w:p w:rsidR="00E86938" w:rsidRDefault="00E86938" w:rsidP="008F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38" w:rsidRDefault="00E86938" w:rsidP="008F32D4">
      <w:r>
        <w:separator/>
      </w:r>
    </w:p>
  </w:footnote>
  <w:footnote w:type="continuationSeparator" w:id="0">
    <w:p w:rsidR="00E86938" w:rsidRDefault="00E86938" w:rsidP="008F3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D4"/>
    <w:rsid w:val="003E3DE1"/>
    <w:rsid w:val="004044DF"/>
    <w:rsid w:val="00566A57"/>
    <w:rsid w:val="00690135"/>
    <w:rsid w:val="008B0C38"/>
    <w:rsid w:val="008C3FF5"/>
    <w:rsid w:val="008F32D4"/>
    <w:rsid w:val="00A23C8F"/>
    <w:rsid w:val="00AD08AF"/>
    <w:rsid w:val="00E85E4B"/>
    <w:rsid w:val="00E86938"/>
    <w:rsid w:val="00F1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2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2D4"/>
    <w:rPr>
      <w:sz w:val="18"/>
      <w:szCs w:val="18"/>
    </w:rPr>
  </w:style>
  <w:style w:type="paragraph" w:customStyle="1" w:styleId="Default">
    <w:name w:val="Default"/>
    <w:rsid w:val="008F32D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>上海理工大学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5</cp:revision>
  <dcterms:created xsi:type="dcterms:W3CDTF">2011-09-20T14:48:00Z</dcterms:created>
  <dcterms:modified xsi:type="dcterms:W3CDTF">2012-03-08T05:56:00Z</dcterms:modified>
</cp:coreProperties>
</file>